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87" w:rsidRDefault="004B378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CCC146" wp14:editId="521F5BFE">
            <wp:simplePos x="0" y="0"/>
            <wp:positionH relativeFrom="column">
              <wp:posOffset>5343525</wp:posOffset>
            </wp:positionH>
            <wp:positionV relativeFrom="paragraph">
              <wp:posOffset>-666750</wp:posOffset>
            </wp:positionV>
            <wp:extent cx="1052032" cy="1025719"/>
            <wp:effectExtent l="0" t="0" r="0" b="3175"/>
            <wp:wrapNone/>
            <wp:docPr id="1" name="Picture 1" descr="https://www.unicef.org.uk/rights-respecting-schools/wp-content/uploads/sites/4/2017/12/Go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icef.org.uk/rights-respecting-schools/wp-content/uploads/sites/4/2017/12/Gold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32" cy="10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F79C876" wp14:editId="7E0C630E">
            <wp:simplePos x="0" y="0"/>
            <wp:positionH relativeFrom="column">
              <wp:posOffset>-695325</wp:posOffset>
            </wp:positionH>
            <wp:positionV relativeFrom="paragraph">
              <wp:posOffset>-666750</wp:posOffset>
            </wp:positionV>
            <wp:extent cx="1472565" cy="763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3787" w:rsidRDefault="004B3787"/>
    <w:p w:rsidR="004B3787" w:rsidRPr="004B3787" w:rsidRDefault="004B3787" w:rsidP="004B3787">
      <w:pPr>
        <w:jc w:val="center"/>
        <w:rPr>
          <w:rFonts w:cstheme="minorHAnsi"/>
          <w:b/>
          <w:sz w:val="36"/>
          <w:szCs w:val="36"/>
        </w:rPr>
      </w:pPr>
      <w:r w:rsidRPr="004B3787">
        <w:rPr>
          <w:rFonts w:cstheme="minorHAnsi"/>
          <w:b/>
          <w:sz w:val="36"/>
          <w:szCs w:val="36"/>
        </w:rPr>
        <w:t>THE BOURNE COMMUNITY COLLEGE</w:t>
      </w:r>
    </w:p>
    <w:p w:rsidR="004B3787" w:rsidRPr="004B3787" w:rsidRDefault="004B3787" w:rsidP="004B3787">
      <w:pPr>
        <w:jc w:val="center"/>
        <w:rPr>
          <w:rFonts w:cstheme="minorHAnsi"/>
          <w:b/>
          <w:sz w:val="36"/>
          <w:szCs w:val="36"/>
        </w:rPr>
      </w:pPr>
      <w:r w:rsidRPr="004B3787">
        <w:rPr>
          <w:rFonts w:cstheme="minorHAnsi"/>
          <w:b/>
          <w:sz w:val="36"/>
          <w:szCs w:val="36"/>
        </w:rPr>
        <w:t>PERSON SPECIFICATION – TEACHER</w:t>
      </w:r>
    </w:p>
    <w:p w:rsidR="004B3787" w:rsidRPr="004B3787" w:rsidRDefault="004B3787" w:rsidP="004B3787">
      <w:pPr>
        <w:rPr>
          <w:rFonts w:cstheme="minorHAnsi"/>
          <w:b/>
          <w:sz w:val="36"/>
          <w:szCs w:val="36"/>
        </w:rPr>
      </w:pPr>
    </w:p>
    <w:p w:rsidR="004B3787" w:rsidRPr="004B3787" w:rsidRDefault="004B3787" w:rsidP="004B3787">
      <w:pPr>
        <w:rPr>
          <w:rFonts w:cstheme="minorHAnsi"/>
          <w:sz w:val="24"/>
          <w:szCs w:val="24"/>
        </w:rPr>
      </w:pPr>
      <w:r w:rsidRPr="004B3787">
        <w:rPr>
          <w:rFonts w:cstheme="minorHAnsi"/>
          <w:sz w:val="24"/>
          <w:szCs w:val="24"/>
        </w:rPr>
        <w:t>Successful candidates will possess the following attributes:</w:t>
      </w:r>
    </w:p>
    <w:p w:rsidR="004B3787" w:rsidRPr="004B3787" w:rsidRDefault="004B3787" w:rsidP="004B37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3787">
        <w:rPr>
          <w:rFonts w:cstheme="minorHAnsi"/>
        </w:rPr>
        <w:t>Demonstrate ability to be an outstanding teacher or a strongly ‘good’ teacher/educational support member, with clear capacity to improve</w:t>
      </w:r>
    </w:p>
    <w:p w:rsidR="004B3787" w:rsidRPr="004B3787" w:rsidRDefault="004B3787" w:rsidP="004B3787">
      <w:pPr>
        <w:pStyle w:val="ListParagraph"/>
        <w:rPr>
          <w:rFonts w:cstheme="minorHAnsi"/>
          <w:sz w:val="24"/>
          <w:szCs w:val="24"/>
        </w:rPr>
      </w:pPr>
    </w:p>
    <w:p w:rsidR="004B3787" w:rsidRPr="004B3787" w:rsidRDefault="004B3787" w:rsidP="004B37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3787">
        <w:rPr>
          <w:rFonts w:cstheme="minorHAnsi"/>
        </w:rPr>
        <w:t>Clear potential to progress in their career</w:t>
      </w:r>
    </w:p>
    <w:p w:rsidR="004B3787" w:rsidRPr="004B3787" w:rsidRDefault="004B3787" w:rsidP="004B3787">
      <w:pPr>
        <w:pStyle w:val="ListParagraph"/>
        <w:rPr>
          <w:rFonts w:cstheme="minorHAnsi"/>
          <w:sz w:val="24"/>
          <w:szCs w:val="24"/>
        </w:rPr>
      </w:pPr>
    </w:p>
    <w:p w:rsidR="004B3787" w:rsidRPr="004B3787" w:rsidRDefault="004B3787" w:rsidP="004B37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3787">
        <w:rPr>
          <w:rFonts w:cstheme="minorHAnsi"/>
        </w:rPr>
        <w:t>Possession of a wide range of skills to support staff, students, parents and community towards absolute excellence</w:t>
      </w:r>
    </w:p>
    <w:p w:rsidR="004B3787" w:rsidRPr="004B3787" w:rsidRDefault="004B3787" w:rsidP="004B3787">
      <w:pPr>
        <w:pStyle w:val="ListParagraph"/>
        <w:rPr>
          <w:rFonts w:cstheme="minorHAnsi"/>
          <w:sz w:val="24"/>
          <w:szCs w:val="24"/>
        </w:rPr>
      </w:pPr>
    </w:p>
    <w:p w:rsidR="004B3787" w:rsidRPr="004B3787" w:rsidRDefault="004B3787" w:rsidP="004B37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3787">
        <w:rPr>
          <w:rFonts w:cstheme="minorHAnsi"/>
        </w:rPr>
        <w:t>The skills, experience and ability to gain the confidence of students and staff</w:t>
      </w:r>
    </w:p>
    <w:p w:rsidR="004B3787" w:rsidRPr="004B3787" w:rsidRDefault="004B3787" w:rsidP="004B3787">
      <w:pPr>
        <w:pStyle w:val="ListParagraph"/>
        <w:rPr>
          <w:rFonts w:cstheme="minorHAnsi"/>
          <w:sz w:val="24"/>
          <w:szCs w:val="24"/>
        </w:rPr>
      </w:pPr>
    </w:p>
    <w:p w:rsidR="004B3787" w:rsidRPr="004B3787" w:rsidRDefault="004B3787" w:rsidP="004B37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3787">
        <w:rPr>
          <w:rFonts w:cstheme="minorHAnsi"/>
        </w:rPr>
        <w:t>Professional presence, capability and clarity with an excellent demonstration of the ability to motivate and empower</w:t>
      </w:r>
    </w:p>
    <w:p w:rsidR="004B3787" w:rsidRPr="004B3787" w:rsidRDefault="004B3787" w:rsidP="004B3787">
      <w:pPr>
        <w:pStyle w:val="ListParagraph"/>
        <w:rPr>
          <w:rFonts w:cstheme="minorHAnsi"/>
        </w:rPr>
      </w:pPr>
    </w:p>
    <w:p w:rsidR="004B3787" w:rsidRPr="004B3787" w:rsidRDefault="004B3787" w:rsidP="004B37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3787">
        <w:rPr>
          <w:rFonts w:cstheme="minorHAnsi"/>
        </w:rPr>
        <w:t xml:space="preserve"> A clear sense of fun, energy, drive and passion</w:t>
      </w:r>
    </w:p>
    <w:p w:rsidR="004B3787" w:rsidRPr="004B3787" w:rsidRDefault="004B3787" w:rsidP="004B3787">
      <w:pPr>
        <w:pStyle w:val="ListParagraph"/>
        <w:rPr>
          <w:rFonts w:cstheme="minorHAnsi"/>
          <w:sz w:val="24"/>
          <w:szCs w:val="24"/>
        </w:rPr>
      </w:pPr>
    </w:p>
    <w:p w:rsidR="004B3787" w:rsidRPr="004B3787" w:rsidRDefault="004B3787" w:rsidP="004B37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3787">
        <w:rPr>
          <w:rFonts w:cstheme="minorHAnsi"/>
        </w:rPr>
        <w:t>A willingness to innovate and operate outside of the ‘normal’ expectations of a school</w:t>
      </w:r>
    </w:p>
    <w:p w:rsidR="004B3787" w:rsidRPr="004B3787" w:rsidRDefault="004B3787" w:rsidP="004B3787">
      <w:pPr>
        <w:pStyle w:val="ListParagraph"/>
        <w:rPr>
          <w:rFonts w:cstheme="minorHAnsi"/>
          <w:sz w:val="24"/>
          <w:szCs w:val="24"/>
        </w:rPr>
      </w:pPr>
    </w:p>
    <w:p w:rsidR="004B3787" w:rsidRPr="004B3787" w:rsidRDefault="004B3787" w:rsidP="004B37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3787">
        <w:rPr>
          <w:rFonts w:cstheme="minorHAnsi"/>
        </w:rPr>
        <w:t>A desire to be ‘the best’ and the ability to translate an aspiration to be the best</w:t>
      </w:r>
    </w:p>
    <w:p w:rsidR="004B3787" w:rsidRPr="004B3787" w:rsidRDefault="004B3787" w:rsidP="004B3787">
      <w:pPr>
        <w:pStyle w:val="ListParagraph"/>
        <w:rPr>
          <w:rFonts w:cstheme="minorHAnsi"/>
          <w:sz w:val="24"/>
          <w:szCs w:val="24"/>
        </w:rPr>
      </w:pPr>
    </w:p>
    <w:p w:rsidR="004B3787" w:rsidRPr="004B3787" w:rsidRDefault="004B3787" w:rsidP="004B37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3787">
        <w:rPr>
          <w:rFonts w:cstheme="minorHAnsi"/>
        </w:rPr>
        <w:t>The ability to de</w:t>
      </w:r>
      <w:r w:rsidR="007E3611">
        <w:rPr>
          <w:rFonts w:cstheme="minorHAnsi"/>
        </w:rPr>
        <w:t>monstrate engagement of students</w:t>
      </w:r>
      <w:r w:rsidRPr="004B3787">
        <w:rPr>
          <w:rFonts w:cstheme="minorHAnsi"/>
        </w:rPr>
        <w:t xml:space="preserve">, manage their behaviour, attitudes and aspirations, whilst maintaining an un-erring high expectation and focus upon mutually respectful positive relationships </w:t>
      </w:r>
    </w:p>
    <w:p w:rsidR="004B3787" w:rsidRPr="004B3787" w:rsidRDefault="004B3787" w:rsidP="004B3787">
      <w:pPr>
        <w:pStyle w:val="ListParagraph"/>
        <w:rPr>
          <w:rFonts w:cstheme="minorHAnsi"/>
          <w:sz w:val="24"/>
          <w:szCs w:val="24"/>
        </w:rPr>
      </w:pPr>
    </w:p>
    <w:p w:rsidR="004B3787" w:rsidRPr="00B619F3" w:rsidRDefault="004B3787" w:rsidP="004B378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3787">
        <w:rPr>
          <w:rFonts w:cstheme="minorHAnsi"/>
        </w:rPr>
        <w:t xml:space="preserve"> Excellent knowledge of effective strategies to raise achievement and excellence in teaching and learning</w:t>
      </w:r>
    </w:p>
    <w:p w:rsidR="00B619F3" w:rsidRPr="00B619F3" w:rsidRDefault="00B619F3" w:rsidP="00B619F3">
      <w:pPr>
        <w:pStyle w:val="ListParagraph"/>
        <w:rPr>
          <w:rFonts w:cstheme="minorHAnsi"/>
          <w:sz w:val="24"/>
          <w:szCs w:val="24"/>
        </w:rPr>
      </w:pPr>
    </w:p>
    <w:p w:rsidR="00B619F3" w:rsidRDefault="00B619F3" w:rsidP="00B619F3">
      <w:pPr>
        <w:rPr>
          <w:rFonts w:cstheme="minorHAnsi"/>
          <w:sz w:val="24"/>
          <w:szCs w:val="24"/>
        </w:rPr>
      </w:pPr>
    </w:p>
    <w:p w:rsidR="00B619F3" w:rsidRPr="00B619F3" w:rsidRDefault="00B619F3" w:rsidP="00B619F3">
      <w:pPr>
        <w:jc w:val="center"/>
        <w:rPr>
          <w:rFonts w:cstheme="minorHAnsi"/>
          <w:b/>
          <w:i/>
          <w:color w:val="00CC99"/>
          <w:sz w:val="32"/>
          <w:szCs w:val="32"/>
        </w:rPr>
      </w:pPr>
      <w:r w:rsidRPr="00B619F3">
        <w:rPr>
          <w:rFonts w:cstheme="minorHAnsi"/>
          <w:b/>
          <w:i/>
          <w:color w:val="00CC99"/>
          <w:sz w:val="32"/>
          <w:szCs w:val="32"/>
        </w:rPr>
        <w:t>Aspiration, Innovation, Motivation</w:t>
      </w:r>
    </w:p>
    <w:p w:rsidR="00B619F3" w:rsidRPr="00B619F3" w:rsidRDefault="00B619F3" w:rsidP="00B619F3">
      <w:pPr>
        <w:jc w:val="center"/>
        <w:rPr>
          <w:rFonts w:cstheme="minorHAnsi"/>
          <w:b/>
          <w:i/>
          <w:color w:val="00CC99"/>
          <w:sz w:val="28"/>
          <w:szCs w:val="28"/>
        </w:rPr>
      </w:pPr>
    </w:p>
    <w:p w:rsidR="00B619F3" w:rsidRDefault="00B619F3" w:rsidP="00B619F3">
      <w:pPr>
        <w:jc w:val="center"/>
        <w:rPr>
          <w:rFonts w:cstheme="minorHAnsi"/>
          <w:b/>
          <w:color w:val="00CC99"/>
          <w:sz w:val="28"/>
          <w:szCs w:val="28"/>
        </w:rPr>
      </w:pPr>
    </w:p>
    <w:p w:rsidR="00B619F3" w:rsidRPr="006D0506" w:rsidRDefault="00B619F3" w:rsidP="00B619F3">
      <w:pPr>
        <w:rPr>
          <w:rFonts w:cstheme="minorHAnsi"/>
          <w:sz w:val="28"/>
          <w:szCs w:val="28"/>
        </w:rPr>
      </w:pPr>
      <w:r w:rsidRPr="006D0506">
        <w:rPr>
          <w:rFonts w:cstheme="minorHAnsi"/>
          <w:sz w:val="20"/>
          <w:szCs w:val="20"/>
        </w:rPr>
        <w:t>March 2019</w:t>
      </w:r>
    </w:p>
    <w:sectPr w:rsidR="00B619F3" w:rsidRPr="006D0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57836"/>
    <w:multiLevelType w:val="hybridMultilevel"/>
    <w:tmpl w:val="29D0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73CD"/>
    <w:multiLevelType w:val="hybridMultilevel"/>
    <w:tmpl w:val="C2305A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4C27F7"/>
    <w:multiLevelType w:val="hybridMultilevel"/>
    <w:tmpl w:val="F5FE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FA"/>
    <w:rsid w:val="004B3787"/>
    <w:rsid w:val="00625BB8"/>
    <w:rsid w:val="006D0506"/>
    <w:rsid w:val="007E3611"/>
    <w:rsid w:val="009A53FA"/>
    <w:rsid w:val="009C08AF"/>
    <w:rsid w:val="00B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41DA8-D5C3-4C85-804C-31B3D1A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Menzies</dc:creator>
  <cp:keywords/>
  <dc:description/>
  <cp:lastModifiedBy>Fiona Menzies</cp:lastModifiedBy>
  <cp:revision>5</cp:revision>
  <cp:lastPrinted>2019-03-25T14:12:00Z</cp:lastPrinted>
  <dcterms:created xsi:type="dcterms:W3CDTF">2019-03-25T13:44:00Z</dcterms:created>
  <dcterms:modified xsi:type="dcterms:W3CDTF">2019-05-08T14:38:00Z</dcterms:modified>
</cp:coreProperties>
</file>